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В __________________________</w:t>
        <w:br w:type="textWrapping"/>
        <w:t xml:space="preserve">(наименование суда)</w:t>
        <w:br w:type="textWrapping"/>
        <w:t xml:space="preserve">От: _________________________</w:t>
        <w:br w:type="textWrapping"/>
        <w:t xml:space="preserve">(ФИО полностью, адрес)</w:t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ВОЗРАЖЕНИЯ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на апелляционную жалобу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"___"_________ ____ г.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Решением суда ____________ (указать, были удовлетворены исковые требования или в иске было отказано).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"___"_________ ____ 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На основании изложенного, руководствуясь статьями 327.1, 330 Гражданского процессуального кодекса РФ,</w:t>
      </w:r>
    </w:p>
    <w:p w:rsidR="00000000" w:rsidDel="00000000" w:rsidP="00000000" w:rsidRDefault="00000000" w:rsidRPr="00000000">
      <w:pPr>
        <w:spacing w:after="288" w:before="28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Перечень прилагаемых к возражениям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Копия возражений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Дополнительные доказательства, подтверждающие имеющиеся возражения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44444"/>
          <w:sz w:val="24"/>
          <w:szCs w:val="24"/>
          <w:vertAlign w:val="baseline"/>
          <w:rtl w:val="0"/>
        </w:rPr>
        <w:t xml:space="preserve">Дата подачи возражений "___"_________ ____ г.                       Подпись заявителя: _______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Источник: </w:t>
    </w:r>
    <w:hyperlink r:id="rId1">
      <w:r w:rsidDel="00000000" w:rsidR="00000000" w:rsidRPr="00000000">
        <w:rPr>
          <w:rFonts w:ascii="Calibri" w:cs="Calibri" w:eastAsia="Calibri" w:hAnsi="Calibri"/>
          <w:b w:val="1"/>
          <w:color w:val="1155cc"/>
          <w:sz w:val="16"/>
          <w:szCs w:val="16"/>
          <w:u w:val="single"/>
          <w:rtl w:val="0"/>
        </w:rPr>
        <w:t xml:space="preserve">http://bukva-zakona.com/grazhdanskoe-pravo/vozrazheniya-na-apellyatsionnuyu-zhalobu-po-grazhdanskomu-delu</w:t>
      </w:r>
    </w:hyperlink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://bukva-zakona.com/grazhdanskoe-pravo/vozrazheniya-na-apellyatsionnuyu-zhalobu-po-grazhdanskomu-delu" TargetMode="External"/></Relationships>
</file>