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E9" w:rsidRDefault="005B283E">
      <w:r>
        <w:t xml:space="preserve">Если существует необходимость </w:t>
      </w:r>
      <w:r w:rsidR="00E54B4F">
        <w:t>снять помещение</w:t>
      </w:r>
      <w:r>
        <w:t xml:space="preserve"> для осуществления производственной деятельности, то обязательным атрибутом этого будет подписание соответствующего договора. Собственник не </w:t>
      </w:r>
      <w:r w:rsidR="00284827">
        <w:t>имеет права</w:t>
      </w:r>
      <w:r>
        <w:t xml:space="preserve"> </w:t>
      </w:r>
      <w:proofErr w:type="gramStart"/>
      <w:r>
        <w:t xml:space="preserve">сдать нежилое помещение в </w:t>
      </w:r>
      <w:r w:rsidR="00284827">
        <w:t>на</w:t>
      </w:r>
      <w:r w:rsidR="00E54B4F">
        <w:t>е</w:t>
      </w:r>
      <w:r w:rsidR="00284827">
        <w:t>м</w:t>
      </w:r>
      <w:proofErr w:type="gramEnd"/>
      <w:r>
        <w:t xml:space="preserve"> на основании, например, устной договорённости</w:t>
      </w:r>
      <w:r w:rsidR="009452BB">
        <w:t>.</w:t>
      </w:r>
    </w:p>
    <w:p w:rsidR="009452BB" w:rsidRPr="00395F76" w:rsidRDefault="009452BB">
      <w:pPr>
        <w:rPr>
          <w:b/>
        </w:rPr>
      </w:pPr>
      <w:r w:rsidRPr="00395F76">
        <w:rPr>
          <w:b/>
        </w:rPr>
        <w:t>Что такое договор аренды.</w:t>
      </w:r>
    </w:p>
    <w:p w:rsidR="009452BB" w:rsidRDefault="009452BB">
      <w:r>
        <w:t xml:space="preserve">Передавая какое-либо </w:t>
      </w:r>
      <w:r w:rsidR="00284827">
        <w:t>объект</w:t>
      </w:r>
      <w:r>
        <w:t xml:space="preserve"> нежилого фонда в аренду собственник, соответственно, на это время уступает и права пользования им. Право собственности, естественно, на время аренды естественно остаётся за владельцем.</w:t>
      </w:r>
    </w:p>
    <w:p w:rsidR="009452BB" w:rsidRDefault="009452BB">
      <w:r>
        <w:t>Договор найма нежилого помещения выступает в роли официального подтверждения передачи прав пользования объектом</w:t>
      </w:r>
      <w:r w:rsidR="00395F76">
        <w:t xml:space="preserve"> от владельца к арендатору. Без этого документа доказать факт нарушения условий найма невозможно. И касается это, как арендатора, так и </w:t>
      </w:r>
      <w:r w:rsidR="00E54B4F">
        <w:t>того, кто сдаёт объект в аренду</w:t>
      </w:r>
      <w:r w:rsidR="00395F76">
        <w:t>.</w:t>
      </w:r>
    </w:p>
    <w:p w:rsidR="00395F76" w:rsidRDefault="00395F76">
      <w:r>
        <w:t xml:space="preserve">Кроме того, наличие официального </w:t>
      </w:r>
      <w:r w:rsidR="0097628E">
        <w:t>соглашения</w:t>
      </w:r>
      <w:r>
        <w:t xml:space="preserve"> необходимо и для государственных регистрирующих органов. Это помогает отследить все действия с недвижимостью.</w:t>
      </w:r>
    </w:p>
    <w:p w:rsidR="00F16861" w:rsidRDefault="00AE288F">
      <w:r>
        <w:t xml:space="preserve">Для арендатора помещений нежилого фонда наличие договора позволяет пользоваться объектом в течение всего оговорённого срока без опасений, что владелец потребует освободить арендуемые площади до истечения действия договора. Или необоснованного увеличения платы за аренду </w:t>
      </w:r>
      <w:r w:rsidR="00F16861">
        <w:t>в период найма.</w:t>
      </w:r>
    </w:p>
    <w:p w:rsidR="00F16861" w:rsidRDefault="00F16861">
      <w:r>
        <w:t xml:space="preserve">Без официального договора арендатор фактически беззащитен перед </w:t>
      </w:r>
      <w:proofErr w:type="spellStart"/>
      <w:r w:rsidR="0097628E">
        <w:t>наймодателем</w:t>
      </w:r>
      <w:proofErr w:type="spellEnd"/>
      <w:r>
        <w:t xml:space="preserve"> и его потенциальных действий, иногда противоправных. Доказать неправомочность действий арендатора в такой ситуации невозможно, поскольку нет никаких подтверждений условий договорённости.</w:t>
      </w:r>
    </w:p>
    <w:p w:rsidR="00AE288F" w:rsidRDefault="00F16861">
      <w:r>
        <w:t xml:space="preserve">Для арендодателя договор найма также </w:t>
      </w:r>
      <w:r w:rsidR="003E13FF">
        <w:t xml:space="preserve">является страховкой от потенциальных рисков. Например, отказ от уплаты арендной платы (или несвоевременное её перечисление) при наличии </w:t>
      </w:r>
      <w:r w:rsidR="0097628E">
        <w:t>соглашения</w:t>
      </w:r>
      <w:r w:rsidR="003E13FF">
        <w:t xml:space="preserve"> легко доказывается в суде.  </w:t>
      </w:r>
      <w:r w:rsidR="00AE288F">
        <w:t xml:space="preserve"> </w:t>
      </w:r>
    </w:p>
    <w:p w:rsidR="00147890" w:rsidRPr="003E13FF" w:rsidRDefault="003E13FF">
      <w:r>
        <w:t xml:space="preserve">Специалисты портала </w:t>
      </w:r>
      <w:proofErr w:type="spellStart"/>
      <w:r>
        <w:rPr>
          <w:lang w:val="en-US"/>
        </w:rPr>
        <w:t>bukva</w:t>
      </w:r>
      <w:proofErr w:type="spellEnd"/>
      <w:r w:rsidRPr="006A4B98">
        <w:t>-</w:t>
      </w:r>
      <w:proofErr w:type="spellStart"/>
      <w:r>
        <w:rPr>
          <w:lang w:val="en-US"/>
        </w:rPr>
        <w:t>zakona</w:t>
      </w:r>
      <w:proofErr w:type="spellEnd"/>
      <w:r w:rsidRPr="006A4B98">
        <w:t>.</w:t>
      </w:r>
      <w:r>
        <w:rPr>
          <w:lang w:val="en-US"/>
        </w:rPr>
        <w:t>com</w:t>
      </w:r>
      <w:r w:rsidR="006A4B98">
        <w:t xml:space="preserve"> обращают внимание, что термин «помещение» в тексте договора означает часть какого-либо здания, относящуюся к нежилому фонду. Помещение характеризуется также наличием соответствующих условий для осуществления производственной деятельности (инженерные коммуникации</w:t>
      </w:r>
      <w:r w:rsidR="00417BA5">
        <w:t xml:space="preserve">, технические условия и так далее). В </w:t>
      </w:r>
      <w:r w:rsidR="005903AB">
        <w:t>связи с этим</w:t>
      </w:r>
      <w:r w:rsidR="00417BA5">
        <w:t xml:space="preserve"> не следует путать помещения в составе здания и элементы этого здания. Элементы здания (крыша, подвал, лестничные пролёты и другие) не предназначены для осуществления производственной деятельности и не могут быть предметами арендных отношений.</w:t>
      </w:r>
      <w:r>
        <w:t xml:space="preserve"> </w:t>
      </w:r>
    </w:p>
    <w:p w:rsidR="006A4B98" w:rsidRPr="00AD6DE6" w:rsidRDefault="00417BA5">
      <w:pPr>
        <w:rPr>
          <w:b/>
        </w:rPr>
      </w:pPr>
      <w:r w:rsidRPr="00AD6DE6">
        <w:rPr>
          <w:b/>
        </w:rPr>
        <w:t>Структура договора аренды.</w:t>
      </w:r>
    </w:p>
    <w:p w:rsidR="00417BA5" w:rsidRDefault="0097628E">
      <w:r>
        <w:t>Стандартный</w:t>
      </w:r>
      <w:r w:rsidR="00417BA5">
        <w:t xml:space="preserve"> догово</w:t>
      </w:r>
      <w:r w:rsidR="006728EB">
        <w:t xml:space="preserve">р найма </w:t>
      </w:r>
      <w:r>
        <w:t>объекта</w:t>
      </w:r>
      <w:r w:rsidR="006728EB">
        <w:t xml:space="preserve"> нежилого фонда содержит, как правило, все основные положения, касающиеся этой сделки. При желании такой документ достаточно просто применить к любой конкретной ситуации, внося в него минимум изменений и дополнений.</w:t>
      </w:r>
    </w:p>
    <w:p w:rsidR="00AD6DE6" w:rsidRDefault="006728EB">
      <w:r>
        <w:t xml:space="preserve">На сайте </w:t>
      </w:r>
      <w:proofErr w:type="spellStart"/>
      <w:r>
        <w:rPr>
          <w:lang w:val="en-US"/>
        </w:rPr>
        <w:t>bukva</w:t>
      </w:r>
      <w:proofErr w:type="spellEnd"/>
      <w:r w:rsidRPr="006728EB">
        <w:t>-</w:t>
      </w:r>
      <w:proofErr w:type="spellStart"/>
      <w:r>
        <w:rPr>
          <w:lang w:val="en-US"/>
        </w:rPr>
        <w:t>zakona</w:t>
      </w:r>
      <w:proofErr w:type="spellEnd"/>
      <w:r w:rsidRPr="006728EB">
        <w:t>.</w:t>
      </w:r>
      <w:r>
        <w:rPr>
          <w:lang w:val="en-US"/>
        </w:rPr>
        <w:t>com</w:t>
      </w:r>
      <w:r w:rsidRPr="006728EB">
        <w:t xml:space="preserve"> любой желающий может скачать</w:t>
      </w:r>
      <w:r>
        <w:t xml:space="preserve"> образец </w:t>
      </w:r>
      <w:r w:rsidR="0097628E">
        <w:t>соглашения</w:t>
      </w:r>
      <w:r>
        <w:t>.</w:t>
      </w:r>
      <w:r w:rsidR="00AD6DE6">
        <w:t xml:space="preserve"> Он</w:t>
      </w:r>
      <w:r w:rsidR="0097628E">
        <w:t>о</w:t>
      </w:r>
      <w:r w:rsidR="00AD6DE6">
        <w:t xml:space="preserve"> составлен</w:t>
      </w:r>
      <w:r w:rsidR="0097628E">
        <w:t>о</w:t>
      </w:r>
      <w:r w:rsidR="00AD6DE6">
        <w:t xml:space="preserve"> опытными юристами, имеющими большой опыт практической работы именно в этой области. Поэтому данный документ отвечает всем требованиям законодательства и применение его в качестве основы для реального договора, более чем оправдано.</w:t>
      </w:r>
    </w:p>
    <w:p w:rsidR="006728EB" w:rsidRDefault="00AD6DE6">
      <w:r>
        <w:t>Вводная часть документа содержит поля, которые предусматривают размещение информации о сторонах договора. Это не только</w:t>
      </w:r>
      <w:r w:rsidR="006727B7">
        <w:t xml:space="preserve"> паспортные и регистрационные данные, но и сведения о юридическом лице (если одной из сторон договора выступает юридическое лицо).</w:t>
      </w:r>
    </w:p>
    <w:p w:rsidR="006727B7" w:rsidRDefault="006727B7">
      <w:r>
        <w:t xml:space="preserve">В основной части договора обязательно указывается предмет соглашения. </w:t>
      </w:r>
      <w:r w:rsidR="00F56835">
        <w:t xml:space="preserve">Причём сведения о помещении нежилого фонда не должны ограничиваться лишь его упоминанием. Должны быть подробно прописаны такие моменты, как адрес, вид собственности, сведения из кадастрового учёта, технические характеристики и так далее. На основании этих сведений предмет </w:t>
      </w:r>
      <w:r w:rsidR="00474A62">
        <w:t>соглашения</w:t>
      </w:r>
      <w:r w:rsidR="00F56835">
        <w:t xml:space="preserve"> должен однозначно идентифицироваться.</w:t>
      </w:r>
    </w:p>
    <w:p w:rsidR="00F56835" w:rsidRDefault="00F56835">
      <w:r>
        <w:lastRenderedPageBreak/>
        <w:t xml:space="preserve">В этой же части должна содержаться информация о предполагаемом использовании </w:t>
      </w:r>
      <w:r w:rsidR="00474A62">
        <w:t>объекта</w:t>
      </w:r>
      <w:r>
        <w:t xml:space="preserve"> арендатором. Это может быть производственная деятельность, использование помещения в качестве склада, офиса. </w:t>
      </w:r>
      <w:r w:rsidR="0005383A">
        <w:t xml:space="preserve">Иногда в тексте </w:t>
      </w:r>
      <w:r w:rsidR="00474A62">
        <w:t>документа</w:t>
      </w:r>
      <w:r w:rsidR="0005383A">
        <w:t xml:space="preserve"> предусматривается возможность выкупа </w:t>
      </w:r>
      <w:r w:rsidR="00474A62">
        <w:t>объекта</w:t>
      </w:r>
      <w:r w:rsidR="0005383A">
        <w:t xml:space="preserve"> арендатором.</w:t>
      </w:r>
    </w:p>
    <w:p w:rsidR="0005383A" w:rsidRDefault="0005383A">
      <w:r>
        <w:t xml:space="preserve">Достаточно подробно должен быть прописан порядок оплаты за аренду объекта и </w:t>
      </w:r>
      <w:r w:rsidR="003B763B">
        <w:t>период действия документа</w:t>
      </w:r>
      <w:r>
        <w:t>. В большинстве случаев договор составляется на неопределённый срок, что даёт возможность обеим сторонам чувствовать себя достаточно уверенно и защищённо.</w:t>
      </w:r>
    </w:p>
    <w:p w:rsidR="0005383A" w:rsidRPr="006728EB" w:rsidRDefault="0005383A">
      <w:r>
        <w:t xml:space="preserve">Заключительная часть </w:t>
      </w:r>
      <w:r w:rsidR="0026004D">
        <w:t>соглашения</w:t>
      </w:r>
      <w:r>
        <w:t xml:space="preserve"> содержит порядок </w:t>
      </w:r>
      <w:r w:rsidR="003B763B">
        <w:t>прекращения его действия</w:t>
      </w:r>
      <w:r>
        <w:t xml:space="preserve">. </w:t>
      </w:r>
      <w:r w:rsidR="00924730">
        <w:t xml:space="preserve">Договор аренды с неоговорённым сроком </w:t>
      </w:r>
      <w:proofErr w:type="gramStart"/>
      <w:r w:rsidR="00924730">
        <w:t>действия</w:t>
      </w:r>
      <w:proofErr w:type="gramEnd"/>
      <w:r w:rsidR="00924730">
        <w:t xml:space="preserve"> может быть расторгнут либо по обоюдному согласию, либо </w:t>
      </w:r>
      <w:r w:rsidR="003B763B">
        <w:t>по заранее поданному предупреждению</w:t>
      </w:r>
      <w:r w:rsidR="00924730">
        <w:t xml:space="preserve"> (за три месяца).</w:t>
      </w:r>
      <w:r w:rsidR="00F22AFE">
        <w:t xml:space="preserve"> Важным моментом при подписании соглашения с неограниченным сроком действия является законодательное требование </w:t>
      </w:r>
      <w:proofErr w:type="gramStart"/>
      <w:r w:rsidR="00F22AFE">
        <w:t>об</w:t>
      </w:r>
      <w:proofErr w:type="gramEnd"/>
      <w:r w:rsidR="00F22AFE">
        <w:t xml:space="preserve"> обязательной </w:t>
      </w:r>
      <w:r w:rsidR="00641EC5">
        <w:t xml:space="preserve">его </w:t>
      </w:r>
      <w:proofErr w:type="spellStart"/>
      <w:r w:rsidR="00F22AFE">
        <w:t>госрегистрации</w:t>
      </w:r>
      <w:proofErr w:type="spellEnd"/>
      <w:r w:rsidR="00641EC5">
        <w:t>.</w:t>
      </w:r>
      <w:r>
        <w:t xml:space="preserve"> </w:t>
      </w:r>
    </w:p>
    <w:p w:rsidR="006A4B98" w:rsidRDefault="00924730">
      <w:r>
        <w:t xml:space="preserve">Обязательным пунктом договора должна быть ответственность сторон за нарушение требований этого документа. </w:t>
      </w:r>
    </w:p>
    <w:p w:rsidR="006A4B98" w:rsidRDefault="00641EC5">
      <w:r>
        <w:t>Договор подписывается всеми его участниками. Его действие начинается либо с даты указанной в тексте соглашения, либо сразу после подписания.</w:t>
      </w:r>
    </w:p>
    <w:p w:rsidR="00641EC5" w:rsidRDefault="00641EC5">
      <w:r>
        <w:t>Наличие на портале</w:t>
      </w:r>
      <w:r w:rsidRPr="00641EC5">
        <w:t xml:space="preserve"> bukva-zakona.com</w:t>
      </w:r>
      <w:r>
        <w:t xml:space="preserve"> типового договора найма </w:t>
      </w:r>
      <w:r w:rsidR="003B763B">
        <w:t>объекта</w:t>
      </w:r>
      <w:r>
        <w:t xml:space="preserve"> нежилого фонда может сэкономить и время и средства, избавляя </w:t>
      </w:r>
      <w:r w:rsidR="0014627F">
        <w:t>людей в нём нуждающихся от необходимости привлечения специалистов для составления этого документа.</w:t>
      </w:r>
      <w:r>
        <w:t xml:space="preserve"> </w:t>
      </w:r>
    </w:p>
    <w:p w:rsidR="00641EC5" w:rsidRDefault="00641EC5"/>
    <w:p w:rsidR="005903AB" w:rsidRDefault="005903AB"/>
    <w:p w:rsidR="005903AB" w:rsidRDefault="005903AB">
      <w:r>
        <w:t>4318</w:t>
      </w:r>
      <w:bookmarkStart w:id="0" w:name="_GoBack"/>
      <w:bookmarkEnd w:id="0"/>
    </w:p>
    <w:p w:rsidR="005903AB" w:rsidRDefault="005903AB"/>
    <w:p w:rsidR="00147890" w:rsidRDefault="008C6DDA">
      <w:r w:rsidRPr="008C6DDA">
        <w:t>http://www.russtartup.ru/kak-sozdat-svoj-biznes/buhgalteriya-2/obraztsy-dogovorov-arendy-nezhilogo-pomeshheniya.html</w:t>
      </w:r>
    </w:p>
    <w:p w:rsidR="00DF5C2B" w:rsidRPr="008C6DDA" w:rsidRDefault="00147890" w:rsidP="00284827">
      <w:pPr>
        <w:rPr>
          <w:lang w:val="en-US"/>
        </w:rPr>
      </w:pPr>
      <w:r w:rsidRPr="00147890">
        <w:t>http://www.spb4rent.ru/info/tipovye-dogovora/</w:t>
      </w:r>
    </w:p>
    <w:p w:rsidR="00DF5C2B" w:rsidRPr="008C6DDA" w:rsidRDefault="00DF5C2B">
      <w:pPr>
        <w:rPr>
          <w:lang w:val="en-US"/>
        </w:rPr>
      </w:pPr>
    </w:p>
    <w:sectPr w:rsidR="00DF5C2B" w:rsidRPr="008C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AFA"/>
    <w:multiLevelType w:val="multilevel"/>
    <w:tmpl w:val="A7B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EB8"/>
    <w:multiLevelType w:val="multilevel"/>
    <w:tmpl w:val="7626F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19DD"/>
    <w:multiLevelType w:val="multilevel"/>
    <w:tmpl w:val="BD3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617F3"/>
    <w:multiLevelType w:val="multilevel"/>
    <w:tmpl w:val="0E4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161FC"/>
    <w:multiLevelType w:val="multilevel"/>
    <w:tmpl w:val="92CE7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4135F"/>
    <w:multiLevelType w:val="multilevel"/>
    <w:tmpl w:val="D166B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2B"/>
    <w:rsid w:val="000061B7"/>
    <w:rsid w:val="0005383A"/>
    <w:rsid w:val="0014627F"/>
    <w:rsid w:val="00147890"/>
    <w:rsid w:val="0025582D"/>
    <w:rsid w:val="0026004D"/>
    <w:rsid w:val="00284827"/>
    <w:rsid w:val="002B15E9"/>
    <w:rsid w:val="0032131E"/>
    <w:rsid w:val="00395F76"/>
    <w:rsid w:val="003B763B"/>
    <w:rsid w:val="003E13FF"/>
    <w:rsid w:val="00417BA5"/>
    <w:rsid w:val="00474A62"/>
    <w:rsid w:val="005903AB"/>
    <w:rsid w:val="005B283E"/>
    <w:rsid w:val="00641EC5"/>
    <w:rsid w:val="006727B7"/>
    <w:rsid w:val="006728EB"/>
    <w:rsid w:val="006A4B98"/>
    <w:rsid w:val="008C6DDA"/>
    <w:rsid w:val="00924730"/>
    <w:rsid w:val="009452BB"/>
    <w:rsid w:val="0097628E"/>
    <w:rsid w:val="00AD6DE6"/>
    <w:rsid w:val="00AE288F"/>
    <w:rsid w:val="00DF242B"/>
    <w:rsid w:val="00DF5C2B"/>
    <w:rsid w:val="00E54B4F"/>
    <w:rsid w:val="00F16861"/>
    <w:rsid w:val="00F22AFE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7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72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D242-EFA0-4631-B69E-F5C5D565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2016-06-20T17:37:00Z</dcterms:created>
  <dcterms:modified xsi:type="dcterms:W3CDTF">2016-06-22T18:46:00Z</dcterms:modified>
</cp:coreProperties>
</file>